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D872A1" w:rsidRPr="005B44DB" w:rsidRDefault="00D872A1" w:rsidP="005B44DB">
      <w:pPr>
        <w:pStyle w:val="Cabealho1"/>
        <w:rPr>
          <w:rFonts w:ascii="Arial" w:hAnsi="Arial" w:cs="Arial"/>
        </w:rPr>
      </w:pPr>
      <w:r w:rsidRPr="005D77CE">
        <w:rPr>
          <w:rFonts w:ascii="Arial" w:hAnsi="Arial" w:cs="Arial"/>
          <w:sz w:val="24"/>
        </w:rPr>
        <w:t>RELATÓRIO</w:t>
      </w:r>
    </w:p>
    <w:p w:rsidR="00D872A1" w:rsidRPr="005D77CE" w:rsidRDefault="00D872A1" w:rsidP="00D872A1">
      <w:pPr>
        <w:pStyle w:val="Cabealh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 w:cs="Arial"/>
          <w:szCs w:val="24"/>
        </w:rPr>
      </w:pPr>
      <w:r w:rsidRPr="005D77CE">
        <w:rPr>
          <w:rFonts w:ascii="Arial" w:hAnsi="Arial" w:cs="Arial"/>
          <w:szCs w:val="24"/>
        </w:rPr>
        <w:t>I</w:t>
      </w:r>
    </w:p>
    <w:p w:rsidR="00D872A1" w:rsidRPr="005D77CE" w:rsidRDefault="00D872A1" w:rsidP="00D872A1">
      <w:pPr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GENERALIDADES</w:t>
      </w:r>
    </w:p>
    <w:p w:rsidR="00D872A1" w:rsidRPr="005D77CE" w:rsidRDefault="00D872A1" w:rsidP="00D872A1">
      <w:p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</w:p>
    <w:p w:rsidR="00D872A1" w:rsidRPr="005D77CE" w:rsidRDefault="00D872A1" w:rsidP="006A7E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 xml:space="preserve">Em cumprimento do despacho de </w:t>
      </w:r>
      <w:r w:rsidR="006A7E7F">
        <w:rPr>
          <w:rFonts w:eastAsia="Calibri" w:cs="Arial"/>
          <w:szCs w:val="24"/>
        </w:rPr>
        <w:t>(data)</w:t>
      </w:r>
      <w:r w:rsidR="005D03C6">
        <w:rPr>
          <w:rFonts w:eastAsia="Calibri" w:cs="Arial"/>
          <w:szCs w:val="24"/>
        </w:rPr>
        <w:t xml:space="preserve"> do Exmo. Comandante do</w:t>
      </w:r>
      <w:r w:rsidRPr="005D77CE">
        <w:rPr>
          <w:rFonts w:eastAsia="Calibri" w:cs="Arial"/>
          <w:szCs w:val="24"/>
        </w:rPr>
        <w:t xml:space="preserve"> RA4, procedeu-se à instrução do presente processo, destinado a apurar a responsabilidade disciplinar do </w:t>
      </w:r>
      <w:r w:rsidR="006A7E7F" w:rsidRPr="006A7E7F">
        <w:rPr>
          <w:rFonts w:cs="Arial"/>
          <w:szCs w:val="24"/>
        </w:rPr>
        <w:t>(posto Arguido), N</w:t>
      </w:r>
      <w:r w:rsidR="006A7E7F">
        <w:rPr>
          <w:rFonts w:cs="Arial"/>
          <w:szCs w:val="24"/>
        </w:rPr>
        <w:t>IM (nº Arguido), (nome Arguido)</w:t>
      </w:r>
      <w:r w:rsidRPr="005D77CE">
        <w:rPr>
          <w:rFonts w:eastAsia="Calibri" w:cs="Arial"/>
          <w:szCs w:val="24"/>
        </w:rPr>
        <w:t xml:space="preserve"> pela prática dos factos consta</w:t>
      </w:r>
      <w:r w:rsidR="005D03C6">
        <w:rPr>
          <w:rFonts w:eastAsia="Calibri" w:cs="Arial"/>
          <w:szCs w:val="24"/>
        </w:rPr>
        <w:t>ntes da Participação (fl</w:t>
      </w:r>
      <w:r w:rsidRPr="005D77CE">
        <w:rPr>
          <w:rFonts w:eastAsia="Calibri" w:cs="Arial"/>
          <w:szCs w:val="24"/>
        </w:rPr>
        <w:t>.</w:t>
      </w:r>
      <w:r w:rsidR="00C60B13">
        <w:rPr>
          <w:rFonts w:eastAsia="Calibri" w:cs="Arial"/>
          <w:szCs w:val="24"/>
        </w:rPr>
        <w:t xml:space="preserve"> 02</w:t>
      </w:r>
      <w:r w:rsidRPr="005D77CE">
        <w:rPr>
          <w:rFonts w:eastAsia="Calibri" w:cs="Arial"/>
          <w:szCs w:val="24"/>
        </w:rPr>
        <w:t>).</w:t>
      </w:r>
      <w:r w:rsidR="005D03C6">
        <w:rPr>
          <w:rFonts w:eastAsia="Calibri" w:cs="Arial"/>
          <w:szCs w:val="24"/>
        </w:rPr>
        <w:t xml:space="preserve"> </w:t>
      </w:r>
      <w:r w:rsidRPr="005D77CE">
        <w:rPr>
          <w:rFonts w:eastAsia="Calibri" w:cs="Arial"/>
          <w:szCs w:val="24"/>
        </w:rPr>
        <w:t>--/</w:t>
      </w:r>
    </w:p>
    <w:p w:rsidR="00D872A1" w:rsidRPr="00CD4502" w:rsidRDefault="005D03C6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CD4502">
        <w:rPr>
          <w:rFonts w:eastAsia="Calibri" w:cs="Arial"/>
          <w:szCs w:val="24"/>
        </w:rPr>
        <w:t>Ouvidos</w:t>
      </w:r>
      <w:r w:rsidR="00D872A1" w:rsidRPr="00CD4502">
        <w:rPr>
          <w:rFonts w:eastAsia="Calibri" w:cs="Arial"/>
          <w:szCs w:val="24"/>
        </w:rPr>
        <w:t xml:space="preserve"> em</w:t>
      </w:r>
      <w:r w:rsidRPr="00CD4502">
        <w:rPr>
          <w:rFonts w:eastAsia="Calibri" w:cs="Arial"/>
          <w:szCs w:val="24"/>
        </w:rPr>
        <w:t xml:space="preserve"> de</w:t>
      </w:r>
      <w:r w:rsidR="00CD4502" w:rsidRPr="00CD4502">
        <w:rPr>
          <w:rFonts w:eastAsia="Calibri" w:cs="Arial"/>
          <w:szCs w:val="24"/>
        </w:rPr>
        <w:t>clarações o participante (fl. 17</w:t>
      </w:r>
      <w:r w:rsidRPr="00CD4502">
        <w:rPr>
          <w:rFonts w:eastAsia="Calibri" w:cs="Arial"/>
          <w:szCs w:val="24"/>
        </w:rPr>
        <w:t>)</w:t>
      </w:r>
      <w:r w:rsidR="00CD4502" w:rsidRPr="00CD4502">
        <w:rPr>
          <w:rFonts w:eastAsia="Calibri" w:cs="Arial"/>
          <w:szCs w:val="24"/>
        </w:rPr>
        <w:t>, as testemunhas (fls. 10</w:t>
      </w:r>
      <w:r w:rsidR="00D11796" w:rsidRPr="00CD4502">
        <w:rPr>
          <w:rFonts w:eastAsia="Calibri" w:cs="Arial"/>
          <w:szCs w:val="24"/>
        </w:rPr>
        <w:t>, 1</w:t>
      </w:r>
      <w:r w:rsidR="00CD4502" w:rsidRPr="00CD4502">
        <w:rPr>
          <w:rFonts w:eastAsia="Calibri" w:cs="Arial"/>
          <w:szCs w:val="24"/>
        </w:rPr>
        <w:t>2</w:t>
      </w:r>
      <w:r w:rsidR="00D11796" w:rsidRPr="00CD4502">
        <w:rPr>
          <w:rFonts w:eastAsia="Calibri" w:cs="Arial"/>
          <w:szCs w:val="24"/>
        </w:rPr>
        <w:t>, 1</w:t>
      </w:r>
      <w:r w:rsidR="00CD4502" w:rsidRPr="00CD4502">
        <w:rPr>
          <w:rFonts w:eastAsia="Calibri" w:cs="Arial"/>
          <w:szCs w:val="24"/>
        </w:rPr>
        <w:t>4, 15, 16</w:t>
      </w:r>
      <w:r w:rsidR="00D11796" w:rsidRPr="00CD4502">
        <w:rPr>
          <w:rFonts w:eastAsia="Calibri" w:cs="Arial"/>
          <w:szCs w:val="24"/>
        </w:rPr>
        <w:t xml:space="preserve"> e 1</w:t>
      </w:r>
      <w:r w:rsidR="00CD4502" w:rsidRPr="00CD4502">
        <w:rPr>
          <w:rFonts w:eastAsia="Calibri" w:cs="Arial"/>
          <w:szCs w:val="24"/>
        </w:rPr>
        <w:t>9</w:t>
      </w:r>
      <w:r w:rsidR="00D11796" w:rsidRPr="00CD4502">
        <w:rPr>
          <w:rFonts w:eastAsia="Calibri" w:cs="Arial"/>
          <w:szCs w:val="24"/>
        </w:rPr>
        <w:t>)</w:t>
      </w:r>
      <w:r w:rsidRPr="00CD4502">
        <w:rPr>
          <w:rFonts w:eastAsia="Calibri" w:cs="Arial"/>
          <w:szCs w:val="24"/>
        </w:rPr>
        <w:t xml:space="preserve"> e o Arguido (fl</w:t>
      </w:r>
      <w:r w:rsidR="00D872A1" w:rsidRPr="00CD4502">
        <w:rPr>
          <w:rFonts w:eastAsia="Calibri" w:cs="Arial"/>
          <w:szCs w:val="24"/>
        </w:rPr>
        <w:t xml:space="preserve">. </w:t>
      </w:r>
      <w:r w:rsidRPr="00CD4502">
        <w:rPr>
          <w:rFonts w:eastAsia="Calibri" w:cs="Arial"/>
          <w:szCs w:val="24"/>
        </w:rPr>
        <w:t>1</w:t>
      </w:r>
      <w:r w:rsidR="00C60B13" w:rsidRPr="00CD4502">
        <w:rPr>
          <w:rFonts w:eastAsia="Calibri" w:cs="Arial"/>
          <w:szCs w:val="24"/>
        </w:rPr>
        <w:t>1</w:t>
      </w:r>
      <w:r w:rsidR="00D872A1" w:rsidRPr="00CD4502">
        <w:rPr>
          <w:rFonts w:eastAsia="Calibri" w:cs="Arial"/>
          <w:szCs w:val="24"/>
        </w:rPr>
        <w:t>). --/</w:t>
      </w:r>
    </w:p>
    <w:p w:rsidR="00D872A1" w:rsidRPr="005D77CE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>Concluída a investi</w:t>
      </w:r>
      <w:r w:rsidR="005D03C6">
        <w:rPr>
          <w:rFonts w:eastAsia="Calibri" w:cs="Arial"/>
          <w:szCs w:val="24"/>
        </w:rPr>
        <w:t xml:space="preserve">gação </w:t>
      </w:r>
      <w:r w:rsidR="00830EC5">
        <w:rPr>
          <w:rFonts w:eastAsia="Calibri" w:cs="Arial"/>
          <w:szCs w:val="24"/>
        </w:rPr>
        <w:t>não foi deduzida Acusação</w:t>
      </w:r>
      <w:r w:rsidRPr="005D77CE">
        <w:rPr>
          <w:rFonts w:eastAsia="Calibri" w:cs="Arial"/>
          <w:szCs w:val="24"/>
        </w:rPr>
        <w:t xml:space="preserve">, </w:t>
      </w:r>
      <w:r w:rsidR="00830EC5">
        <w:rPr>
          <w:rFonts w:eastAsia="Calibri" w:cs="Arial"/>
          <w:szCs w:val="24"/>
        </w:rPr>
        <w:t xml:space="preserve">não </w:t>
      </w:r>
      <w:r w:rsidR="00577487" w:rsidRPr="005D77CE">
        <w:rPr>
          <w:rFonts w:eastAsia="Calibri" w:cs="Arial"/>
          <w:szCs w:val="24"/>
        </w:rPr>
        <w:t>se imputando</w:t>
      </w:r>
      <w:r w:rsidRPr="005D77CE">
        <w:rPr>
          <w:rFonts w:eastAsia="Calibri" w:cs="Arial"/>
          <w:szCs w:val="24"/>
        </w:rPr>
        <w:t xml:space="preserve"> ao Arguido a prática de infração disciplinar</w:t>
      </w:r>
      <w:r w:rsidR="00577487">
        <w:rPr>
          <w:rFonts w:eastAsia="Calibri" w:cs="Arial"/>
          <w:szCs w:val="24"/>
        </w:rPr>
        <w:t>,</w:t>
      </w:r>
      <w:r w:rsidRPr="005D77CE">
        <w:rPr>
          <w:rFonts w:eastAsia="Calibri" w:cs="Arial"/>
          <w:szCs w:val="24"/>
        </w:rPr>
        <w:t xml:space="preserve"> </w:t>
      </w:r>
      <w:r w:rsidR="00830EC5">
        <w:rPr>
          <w:rFonts w:eastAsia="Calibri" w:cs="Arial"/>
          <w:szCs w:val="24"/>
        </w:rPr>
        <w:t>no constante</w:t>
      </w:r>
      <w:r w:rsidRPr="005D77CE">
        <w:rPr>
          <w:rFonts w:eastAsia="Calibri" w:cs="Arial"/>
          <w:szCs w:val="24"/>
        </w:rPr>
        <w:t xml:space="preserve"> do </w:t>
      </w:r>
      <w:r>
        <w:rPr>
          <w:rFonts w:eastAsia="Calibri" w:cs="Arial"/>
          <w:szCs w:val="24"/>
        </w:rPr>
        <w:t>Regulamento de Disciplina Militar (</w:t>
      </w:r>
      <w:r w:rsidRPr="005D77CE">
        <w:rPr>
          <w:rFonts w:eastAsia="Calibri" w:cs="Arial"/>
          <w:szCs w:val="24"/>
        </w:rPr>
        <w:t>RDM</w:t>
      </w:r>
      <w:r>
        <w:rPr>
          <w:rFonts w:eastAsia="Calibri" w:cs="Arial"/>
          <w:szCs w:val="24"/>
        </w:rPr>
        <w:t>)</w:t>
      </w:r>
      <w:r w:rsidRPr="005D77CE">
        <w:rPr>
          <w:rFonts w:eastAsia="Calibri" w:cs="Arial"/>
          <w:szCs w:val="24"/>
        </w:rPr>
        <w:t>. --/</w:t>
      </w:r>
    </w:p>
    <w:p w:rsidR="00D872A1" w:rsidRPr="005D77CE" w:rsidRDefault="00D872A1" w:rsidP="00D872A1">
      <w:pPr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eastAsia="Calibri" w:cs="Arial"/>
          <w:szCs w:val="24"/>
        </w:rPr>
      </w:pPr>
    </w:p>
    <w:p w:rsidR="00D872A1" w:rsidRPr="005D77CE" w:rsidRDefault="00D872A1" w:rsidP="00D872A1">
      <w:pPr>
        <w:pStyle w:val="Cabealho1"/>
        <w:rPr>
          <w:rFonts w:ascii="Arial" w:hAnsi="Arial" w:cs="Arial"/>
          <w:sz w:val="24"/>
          <w:szCs w:val="24"/>
        </w:rPr>
      </w:pPr>
      <w:r w:rsidRPr="005D77CE">
        <w:rPr>
          <w:rFonts w:ascii="Arial" w:hAnsi="Arial" w:cs="Arial"/>
          <w:sz w:val="24"/>
          <w:szCs w:val="24"/>
        </w:rPr>
        <w:t>II</w:t>
      </w:r>
    </w:p>
    <w:p w:rsidR="00D872A1" w:rsidRPr="005D77CE" w:rsidRDefault="00D872A1" w:rsidP="004E1F77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ANÁLISE</w:t>
      </w:r>
    </w:p>
    <w:p w:rsidR="00D872A1" w:rsidRPr="00CD4502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CD4502">
        <w:rPr>
          <w:rFonts w:eastAsia="Calibri" w:cs="Arial"/>
          <w:szCs w:val="24"/>
        </w:rPr>
        <w:t>Da prova produzida resultou provado:</w:t>
      </w:r>
    </w:p>
    <w:p w:rsidR="00D872A1" w:rsidRDefault="00CD4502" w:rsidP="00EA3C41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cs="Arial"/>
          <w:szCs w:val="24"/>
        </w:rPr>
      </w:pPr>
      <w:r w:rsidRPr="00CD4502">
        <w:rPr>
          <w:rFonts w:cs="Arial"/>
          <w:szCs w:val="24"/>
        </w:rPr>
        <w:t xml:space="preserve">Que em </w:t>
      </w:r>
      <w:r w:rsidR="006A7E7F">
        <w:rPr>
          <w:rFonts w:cs="Arial"/>
          <w:szCs w:val="24"/>
        </w:rPr>
        <w:t>(GDH)</w:t>
      </w:r>
      <w:r w:rsidRPr="00CD4502">
        <w:rPr>
          <w:rFonts w:cs="Arial"/>
          <w:szCs w:val="24"/>
        </w:rPr>
        <w:t xml:space="preserve">, o </w:t>
      </w:r>
      <w:r w:rsidR="006A7E7F">
        <w:rPr>
          <w:rFonts w:cs="Arial"/>
          <w:szCs w:val="24"/>
        </w:rPr>
        <w:t>(militar)</w:t>
      </w:r>
      <w:r w:rsidRPr="00CD4502">
        <w:rPr>
          <w:rFonts w:cs="Arial"/>
          <w:szCs w:val="24"/>
        </w:rPr>
        <w:t xml:space="preserve"> foi visto a </w:t>
      </w:r>
      <w:r w:rsidR="006A7E7F">
        <w:rPr>
          <w:rFonts w:cs="Arial"/>
          <w:szCs w:val="24"/>
        </w:rPr>
        <w:t>(descrição da eventual infração)</w:t>
      </w:r>
      <w:r w:rsidR="005D03C6" w:rsidRPr="00CD4502">
        <w:rPr>
          <w:rFonts w:cs="Arial"/>
          <w:szCs w:val="24"/>
        </w:rPr>
        <w:t xml:space="preserve"> </w:t>
      </w:r>
      <w:r w:rsidR="009A6086" w:rsidRPr="00CD4502">
        <w:rPr>
          <w:rFonts w:cs="Arial"/>
          <w:szCs w:val="24"/>
        </w:rPr>
        <w:t xml:space="preserve">(fls. </w:t>
      </w:r>
      <w:r w:rsidRPr="00CD4502">
        <w:rPr>
          <w:rFonts w:cs="Arial"/>
          <w:szCs w:val="24"/>
        </w:rPr>
        <w:t>2</w:t>
      </w:r>
      <w:r w:rsidR="004E1F77" w:rsidRPr="00CD4502">
        <w:rPr>
          <w:rFonts w:cs="Arial"/>
          <w:szCs w:val="24"/>
        </w:rPr>
        <w:t xml:space="preserve">, </w:t>
      </w:r>
      <w:r w:rsidRPr="00CD4502">
        <w:rPr>
          <w:rFonts w:cs="Arial"/>
          <w:szCs w:val="24"/>
        </w:rPr>
        <w:t>10</w:t>
      </w:r>
      <w:r w:rsidR="004E1F77" w:rsidRPr="00CD4502">
        <w:rPr>
          <w:rFonts w:cs="Arial"/>
          <w:szCs w:val="24"/>
        </w:rPr>
        <w:t>, 1</w:t>
      </w:r>
      <w:r w:rsidRPr="00CD4502">
        <w:rPr>
          <w:rFonts w:cs="Arial"/>
          <w:szCs w:val="24"/>
        </w:rPr>
        <w:t>1</w:t>
      </w:r>
      <w:r w:rsidR="008F5701" w:rsidRPr="00CD4502">
        <w:rPr>
          <w:rFonts w:cs="Arial"/>
          <w:szCs w:val="24"/>
        </w:rPr>
        <w:t xml:space="preserve">, </w:t>
      </w:r>
      <w:r w:rsidR="004E1F77" w:rsidRPr="00CD4502">
        <w:rPr>
          <w:rFonts w:cs="Arial"/>
          <w:szCs w:val="24"/>
        </w:rPr>
        <w:t>1</w:t>
      </w:r>
      <w:r w:rsidRPr="00CD4502">
        <w:rPr>
          <w:rFonts w:cs="Arial"/>
          <w:szCs w:val="24"/>
        </w:rPr>
        <w:t>6</w:t>
      </w:r>
      <w:r w:rsidR="004E1F77" w:rsidRPr="00CD4502">
        <w:rPr>
          <w:rFonts w:cs="Arial"/>
          <w:szCs w:val="24"/>
        </w:rPr>
        <w:t>, 1</w:t>
      </w:r>
      <w:r w:rsidRPr="00CD4502">
        <w:rPr>
          <w:rFonts w:cs="Arial"/>
          <w:szCs w:val="24"/>
        </w:rPr>
        <w:t>7</w:t>
      </w:r>
      <w:r w:rsidR="00D872A1" w:rsidRPr="00CD4502">
        <w:rPr>
          <w:rFonts w:cs="Arial"/>
          <w:szCs w:val="24"/>
        </w:rPr>
        <w:t>).</w:t>
      </w:r>
      <w:r w:rsidR="00155C5B" w:rsidRPr="00CD4502">
        <w:rPr>
          <w:rFonts w:cs="Arial"/>
          <w:szCs w:val="24"/>
        </w:rPr>
        <w:t xml:space="preserve"> </w:t>
      </w:r>
      <w:r w:rsidR="00D872A1" w:rsidRPr="00CD4502">
        <w:rPr>
          <w:rFonts w:cs="Arial"/>
          <w:szCs w:val="24"/>
        </w:rPr>
        <w:t>--/</w:t>
      </w:r>
    </w:p>
    <w:p w:rsidR="00CD4502" w:rsidRDefault="00AD1E41" w:rsidP="00EA3C41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Que quando abordado sobre os acontecimentos constantes da participação, respondeu com verdade, tendo sido confirmado</w:t>
      </w:r>
      <w:r w:rsidR="00BB0878">
        <w:rPr>
          <w:rFonts w:cs="Arial"/>
          <w:szCs w:val="24"/>
        </w:rPr>
        <w:t xml:space="preserve"> pelas testemunhas</w:t>
      </w:r>
      <w:r w:rsidR="00073214">
        <w:rPr>
          <w:rFonts w:cs="Arial"/>
          <w:szCs w:val="24"/>
        </w:rPr>
        <w:t xml:space="preserve">. De imediato </w:t>
      </w:r>
      <w:r w:rsidR="006A7E7F">
        <w:rPr>
          <w:rFonts w:cs="Arial"/>
          <w:szCs w:val="24"/>
        </w:rPr>
        <w:t>(confessou, agiu com verdade, se apresentou, etc…)</w:t>
      </w:r>
      <w:r w:rsidR="00BB0878">
        <w:rPr>
          <w:rFonts w:cs="Arial"/>
          <w:szCs w:val="24"/>
        </w:rPr>
        <w:t xml:space="preserve"> (fls. 2, 11, 12, 14, 16, 17 e 19). --/</w:t>
      </w:r>
    </w:p>
    <w:p w:rsidR="00BB0878" w:rsidRDefault="00BB0878" w:rsidP="00EA3C41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Que tinha autorização, dada pelo </w:t>
      </w:r>
      <w:r w:rsidR="006A7E7F">
        <w:rPr>
          <w:rFonts w:cs="Arial"/>
          <w:szCs w:val="24"/>
        </w:rPr>
        <w:t>(superior)</w:t>
      </w:r>
      <w:r w:rsidR="00073214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para poder ir </w:t>
      </w:r>
      <w:r w:rsidR="006A7E7F">
        <w:rPr>
          <w:rFonts w:cs="Arial"/>
          <w:szCs w:val="24"/>
        </w:rPr>
        <w:t>(executar, sair, etc…)</w:t>
      </w:r>
      <w:r>
        <w:rPr>
          <w:rFonts w:cs="Arial"/>
          <w:szCs w:val="24"/>
        </w:rPr>
        <w:t xml:space="preserve"> (fls. 11,</w:t>
      </w:r>
      <w:r w:rsidR="0064285B">
        <w:rPr>
          <w:rFonts w:cs="Arial"/>
          <w:szCs w:val="24"/>
        </w:rPr>
        <w:t xml:space="preserve"> 12,</w:t>
      </w:r>
      <w:r>
        <w:rPr>
          <w:rFonts w:cs="Arial"/>
          <w:szCs w:val="24"/>
        </w:rPr>
        <w:t xml:space="preserve"> 14 e 19). --/</w:t>
      </w:r>
    </w:p>
    <w:p w:rsidR="00BB0878" w:rsidRDefault="00BB0878" w:rsidP="00EA3C41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Que apesar de ter autorização, quando abordado sobre um possível erro, de imediato se comprometeu a </w:t>
      </w:r>
      <w:r w:rsidR="006A7E7F">
        <w:rPr>
          <w:rFonts w:cs="Arial"/>
          <w:szCs w:val="24"/>
        </w:rPr>
        <w:t>(reverter, a devolver, a apresentar, a fazer, etc…)</w:t>
      </w:r>
      <w:r>
        <w:rPr>
          <w:rFonts w:cs="Arial"/>
          <w:szCs w:val="24"/>
        </w:rPr>
        <w:t xml:space="preserve"> (fls. 11, 14 e 19). --/</w:t>
      </w:r>
    </w:p>
    <w:p w:rsidR="00285949" w:rsidRPr="00CD4502" w:rsidRDefault="00285949" w:rsidP="00EA3C41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Que as possíveis incongruências relatadas na participação e nas inquirições, resultam da perceção dos militares e até da própria memória dos </w:t>
      </w:r>
      <w:r>
        <w:rPr>
          <w:rFonts w:cs="Arial"/>
          <w:szCs w:val="24"/>
        </w:rPr>
        <w:lastRenderedPageBreak/>
        <w:t xml:space="preserve">acontecimentos, visto ter passado algum tempo desde da ocorrência até às inquirições. Ficando provado que não houve tentativa de fraude. --/ </w:t>
      </w:r>
    </w:p>
    <w:p w:rsidR="000D3A6E" w:rsidRPr="00285949" w:rsidRDefault="000D3A6E" w:rsidP="000D3A6E">
      <w:pPr>
        <w:pStyle w:val="PargrafodaLista"/>
        <w:spacing w:line="360" w:lineRule="auto"/>
        <w:rPr>
          <w:rFonts w:eastAsia="Calibri" w:cs="Arial"/>
          <w:szCs w:val="24"/>
        </w:rPr>
      </w:pPr>
    </w:p>
    <w:p w:rsidR="00D872A1" w:rsidRPr="005D77CE" w:rsidRDefault="00D872A1" w:rsidP="00D872A1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III</w:t>
      </w:r>
    </w:p>
    <w:p w:rsidR="00D872A1" w:rsidRPr="005D77CE" w:rsidRDefault="00D872A1" w:rsidP="00D872A1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CONCLUSÕES</w:t>
      </w:r>
    </w:p>
    <w:p w:rsidR="00D872A1" w:rsidRPr="005D77CE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>Face ao exposto, conclui-se:</w:t>
      </w:r>
    </w:p>
    <w:p w:rsidR="00D872A1" w:rsidRDefault="00D872A1" w:rsidP="00EA3C41">
      <w:pPr>
        <w:pStyle w:val="PargrafodaLista"/>
        <w:numPr>
          <w:ilvl w:val="0"/>
          <w:numId w:val="7"/>
        </w:numPr>
        <w:spacing w:line="360" w:lineRule="auto"/>
        <w:ind w:left="993" w:hanging="284"/>
        <w:rPr>
          <w:rFonts w:cs="Arial"/>
          <w:szCs w:val="24"/>
        </w:rPr>
      </w:pPr>
      <w:r w:rsidRPr="00EA3C41">
        <w:rPr>
          <w:rFonts w:cs="Arial"/>
          <w:szCs w:val="24"/>
        </w:rPr>
        <w:t>Que,</w:t>
      </w:r>
      <w:r w:rsidR="00EE5D69">
        <w:rPr>
          <w:rFonts w:cs="Arial"/>
          <w:szCs w:val="24"/>
        </w:rPr>
        <w:t xml:space="preserve"> com a sua conduta, </w:t>
      </w:r>
      <w:r w:rsidR="00BB67AF">
        <w:rPr>
          <w:rFonts w:cs="Arial"/>
          <w:szCs w:val="24"/>
        </w:rPr>
        <w:t>o A</w:t>
      </w:r>
      <w:r w:rsidRPr="00EA3C41">
        <w:rPr>
          <w:rFonts w:cs="Arial"/>
          <w:szCs w:val="24"/>
        </w:rPr>
        <w:t>rguido</w:t>
      </w:r>
      <w:r w:rsidR="00EE5D69">
        <w:rPr>
          <w:rFonts w:cs="Arial"/>
          <w:szCs w:val="24"/>
        </w:rPr>
        <w:t xml:space="preserve"> não praticou nenhuma</w:t>
      </w:r>
      <w:r w:rsidRPr="00EA3C41">
        <w:rPr>
          <w:rFonts w:cs="Arial"/>
          <w:szCs w:val="24"/>
        </w:rPr>
        <w:t xml:space="preserve"> infração disciplinar pela violação </w:t>
      </w:r>
      <w:r w:rsidR="00EE5D69">
        <w:rPr>
          <w:rFonts w:cs="Arial"/>
          <w:szCs w:val="24"/>
        </w:rPr>
        <w:t>de nenhum dever</w:t>
      </w:r>
      <w:r w:rsidRPr="00EA3C41">
        <w:rPr>
          <w:rFonts w:cs="Arial"/>
          <w:szCs w:val="24"/>
        </w:rPr>
        <w:t>,</w:t>
      </w:r>
      <w:r w:rsidR="00EE5D69">
        <w:rPr>
          <w:rFonts w:cs="Arial"/>
          <w:szCs w:val="24"/>
        </w:rPr>
        <w:t xml:space="preserve"> constante do Art.º 11.º</w:t>
      </w:r>
      <w:r w:rsidRPr="00EA3C41">
        <w:rPr>
          <w:rFonts w:cs="Arial"/>
          <w:szCs w:val="24"/>
        </w:rPr>
        <w:t xml:space="preserve"> do RDM.</w:t>
      </w:r>
      <w:r w:rsidR="00EE5D69">
        <w:rPr>
          <w:rFonts w:cs="Arial"/>
          <w:szCs w:val="24"/>
        </w:rPr>
        <w:t xml:space="preserve"> Acrescentando ainda, que o Arguido cumpriu com o disposto do Art.º 16.º do RDM, dever de Lealdade, dirigindo-se com verdade sobre os seus atos aquando da interrogação. </w:t>
      </w:r>
      <w:r w:rsidRPr="00EA3C41">
        <w:rPr>
          <w:rFonts w:cs="Arial"/>
          <w:szCs w:val="24"/>
        </w:rPr>
        <w:t>--/</w:t>
      </w:r>
    </w:p>
    <w:p w:rsidR="00EE5D69" w:rsidRPr="00EA3C41" w:rsidRDefault="006A7E7F" w:rsidP="00EA3C41">
      <w:pPr>
        <w:pStyle w:val="PargrafodaLista"/>
        <w:numPr>
          <w:ilvl w:val="0"/>
          <w:numId w:val="7"/>
        </w:numPr>
        <w:spacing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Que</w:t>
      </w:r>
      <w:r w:rsidR="00EE5D69">
        <w:rPr>
          <w:rFonts w:cs="Arial"/>
          <w:szCs w:val="24"/>
        </w:rPr>
        <w:t xml:space="preserve"> o Arguido prontamente </w:t>
      </w:r>
      <w:r>
        <w:rPr>
          <w:rFonts w:cs="Arial"/>
          <w:szCs w:val="24"/>
        </w:rPr>
        <w:t>(agiu em conformidade, confessou, devolveu, se apresentou)</w:t>
      </w:r>
      <w:r w:rsidR="00EE5D69">
        <w:rPr>
          <w:rFonts w:cs="Arial"/>
          <w:szCs w:val="24"/>
        </w:rPr>
        <w:t xml:space="preserve"> quando tal foi solicitado. --/</w:t>
      </w:r>
    </w:p>
    <w:p w:rsidR="004E1F77" w:rsidRDefault="00830EC5" w:rsidP="005B44DB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Proponho o arquivamento do presente processo, por entender não existir infração disciplinar, de acordo com o Art.º 97</w:t>
      </w:r>
      <w:r w:rsidR="00EA3C41" w:rsidRPr="004E1F77">
        <w:rPr>
          <w:rFonts w:cs="Arial"/>
          <w:szCs w:val="24"/>
        </w:rPr>
        <w:t>.º do RDM</w:t>
      </w:r>
      <w:r>
        <w:rPr>
          <w:rFonts w:cs="Arial"/>
          <w:szCs w:val="24"/>
        </w:rPr>
        <w:t>.</w:t>
      </w:r>
      <w:r w:rsidR="00EA3C41" w:rsidRPr="004E1F77">
        <w:rPr>
          <w:rFonts w:cs="Arial"/>
          <w:szCs w:val="24"/>
        </w:rPr>
        <w:t xml:space="preserve"> --/</w:t>
      </w:r>
    </w:p>
    <w:p w:rsidR="00EA3C41" w:rsidRPr="004E1F77" w:rsidRDefault="00D872A1" w:rsidP="004E1F77">
      <w:pPr>
        <w:spacing w:after="100" w:line="360" w:lineRule="auto"/>
        <w:rPr>
          <w:rFonts w:cs="Arial"/>
          <w:szCs w:val="24"/>
        </w:rPr>
      </w:pPr>
      <w:r w:rsidRPr="00285949">
        <w:rPr>
          <w:rFonts w:cs="Arial"/>
          <w:szCs w:val="24"/>
        </w:rPr>
        <w:t>Quartel em</w:t>
      </w:r>
      <w:r w:rsidR="0064285B">
        <w:rPr>
          <w:rFonts w:cs="Arial"/>
          <w:szCs w:val="24"/>
        </w:rPr>
        <w:t xml:space="preserve"> Leiria, </w:t>
      </w:r>
      <w:r w:rsidR="006A7E7F">
        <w:rPr>
          <w:rFonts w:cs="Arial"/>
          <w:szCs w:val="24"/>
        </w:rPr>
        <w:t>(dia)</w:t>
      </w:r>
      <w:r w:rsidR="00EA3C41" w:rsidRPr="00285949">
        <w:rPr>
          <w:rFonts w:cs="Arial"/>
          <w:szCs w:val="24"/>
        </w:rPr>
        <w:t xml:space="preserve"> de </w:t>
      </w:r>
      <w:r w:rsidR="006A7E7F">
        <w:rPr>
          <w:rFonts w:cs="Arial"/>
          <w:szCs w:val="24"/>
        </w:rPr>
        <w:t>(mês)</w:t>
      </w:r>
      <w:r w:rsidR="00EA3C41" w:rsidRPr="00285949">
        <w:rPr>
          <w:rFonts w:cs="Arial"/>
          <w:szCs w:val="24"/>
        </w:rPr>
        <w:t xml:space="preserve"> de 201</w:t>
      </w:r>
      <w:r w:rsidR="006A7E7F">
        <w:rPr>
          <w:rFonts w:cs="Arial"/>
          <w:szCs w:val="24"/>
        </w:rPr>
        <w:t>7</w:t>
      </w:r>
    </w:p>
    <w:p w:rsidR="00904922" w:rsidRPr="005001E1" w:rsidRDefault="00D872A1" w:rsidP="00D872A1">
      <w:pPr>
        <w:spacing w:line="360" w:lineRule="auto"/>
        <w:jc w:val="center"/>
        <w:rPr>
          <w:rFonts w:cs="Arial"/>
          <w:szCs w:val="24"/>
        </w:rPr>
      </w:pPr>
      <w:r w:rsidRPr="005D77CE">
        <w:rPr>
          <w:rFonts w:eastAsia="Calibri" w:cs="Arial"/>
          <w:szCs w:val="24"/>
        </w:rPr>
        <w:t>O Oficial Instrutor</w:t>
      </w:r>
    </w:p>
    <w:sectPr w:rsidR="00904922" w:rsidRPr="005001E1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BB" w:rsidRDefault="00026CBB" w:rsidP="00317ED8">
      <w:r>
        <w:separator/>
      </w:r>
    </w:p>
  </w:endnote>
  <w:endnote w:type="continuationSeparator" w:id="0">
    <w:p w:rsidR="00026CBB" w:rsidRDefault="00026CBB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71" w:rsidRDefault="004C4B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71" w:rsidRDefault="004C4B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71" w:rsidRDefault="004C4B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BB" w:rsidRDefault="00026CBB" w:rsidP="00317ED8">
      <w:r>
        <w:separator/>
      </w:r>
    </w:p>
  </w:footnote>
  <w:footnote w:type="continuationSeparator" w:id="0">
    <w:p w:rsidR="00026CBB" w:rsidRDefault="00026CBB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71" w:rsidRDefault="004C4B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71" w:rsidRDefault="004C4B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71" w:rsidRDefault="004C4B71" w:rsidP="004C4B71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4C4B71" w:rsidRDefault="004C4B71" w:rsidP="004C4B71">
    <w:pPr>
      <w:pStyle w:val="Cabealho"/>
      <w:jc w:val="center"/>
      <w:rPr>
        <w:szCs w:val="24"/>
      </w:rPr>
    </w:pP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4C4B71" w:rsidRDefault="004C4B71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4C6D"/>
    <w:multiLevelType w:val="singleLevel"/>
    <w:tmpl w:val="0816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</w:abstractNum>
  <w:abstractNum w:abstractNumId="1" w15:restartNumberingAfterBreak="0">
    <w:nsid w:val="329E0815"/>
    <w:multiLevelType w:val="hybridMultilevel"/>
    <w:tmpl w:val="DCE865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667B7"/>
    <w:multiLevelType w:val="multilevel"/>
    <w:tmpl w:val="63CE3C00"/>
    <w:numStyleLink w:val="OOpNRF"/>
  </w:abstractNum>
  <w:abstractNum w:abstractNumId="3" w15:restartNumberingAfterBreak="0">
    <w:nsid w:val="51FD206B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6717"/>
    <w:multiLevelType w:val="singleLevel"/>
    <w:tmpl w:val="F3861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</w:abstractNum>
  <w:abstractNum w:abstractNumId="5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6" w15:restartNumberingAfterBreak="0">
    <w:nsid w:val="6E347D59"/>
    <w:multiLevelType w:val="multilevel"/>
    <w:tmpl w:val="63CE3C00"/>
    <w:numStyleLink w:val="OOpNRF"/>
  </w:abstractNum>
  <w:abstractNum w:abstractNumId="7" w15:restartNumberingAfterBreak="0">
    <w:nsid w:val="78B9365B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0F2"/>
    <w:multiLevelType w:val="hybridMultilevel"/>
    <w:tmpl w:val="E87C5BB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13" w:dllVersion="513" w:checkStyle="0"/>
  <w:activeWritingStyle w:appName="MSWord" w:lang="pt-PT" w:vendorID="75" w:dllVersion="513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132"/>
    <w:rsid w:val="00026CBB"/>
    <w:rsid w:val="00073214"/>
    <w:rsid w:val="000D3A6E"/>
    <w:rsid w:val="000F2E4C"/>
    <w:rsid w:val="00155C5B"/>
    <w:rsid w:val="00170F05"/>
    <w:rsid w:val="00177862"/>
    <w:rsid w:val="0019238B"/>
    <w:rsid w:val="001B53D4"/>
    <w:rsid w:val="0022088A"/>
    <w:rsid w:val="002336C0"/>
    <w:rsid w:val="00267FCD"/>
    <w:rsid w:val="00285949"/>
    <w:rsid w:val="002F7D54"/>
    <w:rsid w:val="00317ED8"/>
    <w:rsid w:val="00344F58"/>
    <w:rsid w:val="00411CBE"/>
    <w:rsid w:val="00425FFB"/>
    <w:rsid w:val="00454455"/>
    <w:rsid w:val="00455E26"/>
    <w:rsid w:val="0046322F"/>
    <w:rsid w:val="004A7492"/>
    <w:rsid w:val="004C4B71"/>
    <w:rsid w:val="004E1F77"/>
    <w:rsid w:val="004E2F25"/>
    <w:rsid w:val="004E7CB5"/>
    <w:rsid w:val="005001E1"/>
    <w:rsid w:val="00553146"/>
    <w:rsid w:val="005730F3"/>
    <w:rsid w:val="00577487"/>
    <w:rsid w:val="005972CF"/>
    <w:rsid w:val="005B44DB"/>
    <w:rsid w:val="005D03C6"/>
    <w:rsid w:val="006177DB"/>
    <w:rsid w:val="0064285B"/>
    <w:rsid w:val="00647964"/>
    <w:rsid w:val="00674EC4"/>
    <w:rsid w:val="00693FC7"/>
    <w:rsid w:val="006A7E7F"/>
    <w:rsid w:val="006B47B5"/>
    <w:rsid w:val="006E4A58"/>
    <w:rsid w:val="00713C65"/>
    <w:rsid w:val="00724946"/>
    <w:rsid w:val="007A67EB"/>
    <w:rsid w:val="007C0546"/>
    <w:rsid w:val="007C758A"/>
    <w:rsid w:val="007E711B"/>
    <w:rsid w:val="00830EC5"/>
    <w:rsid w:val="00861195"/>
    <w:rsid w:val="008B2D08"/>
    <w:rsid w:val="008E7FB6"/>
    <w:rsid w:val="008F5701"/>
    <w:rsid w:val="00904922"/>
    <w:rsid w:val="00911008"/>
    <w:rsid w:val="00913ACF"/>
    <w:rsid w:val="00924B07"/>
    <w:rsid w:val="0095115D"/>
    <w:rsid w:val="009A6086"/>
    <w:rsid w:val="009E218C"/>
    <w:rsid w:val="00A02E14"/>
    <w:rsid w:val="00A12BAC"/>
    <w:rsid w:val="00A2608F"/>
    <w:rsid w:val="00A75892"/>
    <w:rsid w:val="00A81679"/>
    <w:rsid w:val="00AB44D4"/>
    <w:rsid w:val="00AD1E41"/>
    <w:rsid w:val="00AE4E0C"/>
    <w:rsid w:val="00B57899"/>
    <w:rsid w:val="00BB0878"/>
    <w:rsid w:val="00BB67AF"/>
    <w:rsid w:val="00C5208C"/>
    <w:rsid w:val="00C60B13"/>
    <w:rsid w:val="00CD0394"/>
    <w:rsid w:val="00CD4502"/>
    <w:rsid w:val="00CD63D1"/>
    <w:rsid w:val="00D11796"/>
    <w:rsid w:val="00D872A1"/>
    <w:rsid w:val="00D90259"/>
    <w:rsid w:val="00E209A9"/>
    <w:rsid w:val="00E40134"/>
    <w:rsid w:val="00E73DE8"/>
    <w:rsid w:val="00E7442A"/>
    <w:rsid w:val="00E81D91"/>
    <w:rsid w:val="00EA2609"/>
    <w:rsid w:val="00EA3C41"/>
    <w:rsid w:val="00EE5D69"/>
    <w:rsid w:val="00F61132"/>
    <w:rsid w:val="00F9372A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E8AA7F-8098-4042-8ACD-C5EC010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paragraph" w:styleId="Cabealho1">
    <w:name w:val="heading 1"/>
    <w:basedOn w:val="Normal"/>
    <w:next w:val="Normal"/>
    <w:link w:val="Cabealho1Carter"/>
    <w:qFormat/>
    <w:rsid w:val="00D872A1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t-PT"/>
    </w:rPr>
  </w:style>
  <w:style w:type="paragraph" w:styleId="Cabealho2">
    <w:name w:val="heading 2"/>
    <w:basedOn w:val="Normal"/>
    <w:next w:val="Normal"/>
    <w:link w:val="Cabealho2Carter"/>
    <w:qFormat/>
    <w:rsid w:val="00D872A1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D872A1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customStyle="1" w:styleId="Cabealho1Carter">
    <w:name w:val="Cabeçalho 1 Caráter"/>
    <w:basedOn w:val="Tipodeletrapredefinidodopargrafo"/>
    <w:link w:val="Cabealho1"/>
    <w:rsid w:val="00D872A1"/>
    <w:rPr>
      <w:rFonts w:ascii="Times New Roman" w:eastAsia="Times New Roman" w:hAnsi="Times New Roman" w:cs="Times New Roman"/>
      <w:b/>
      <w:sz w:val="36"/>
      <w:szCs w:val="20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D872A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D872A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Art Carqueijo</dc:creator>
  <cp:keywords/>
  <dc:description/>
  <cp:lastModifiedBy>asp almeida.pms</cp:lastModifiedBy>
  <cp:revision>34</cp:revision>
  <cp:lastPrinted>2016-03-31T14:21:00Z</cp:lastPrinted>
  <dcterms:created xsi:type="dcterms:W3CDTF">2014-02-21T14:19:00Z</dcterms:created>
  <dcterms:modified xsi:type="dcterms:W3CDTF">2023-01-04T11:49:00Z</dcterms:modified>
</cp:coreProperties>
</file>